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3399790</wp:posOffset>
                </wp:positionH>
                <wp:positionV relativeFrom="page">
                  <wp:posOffset>2148840</wp:posOffset>
                </wp:positionV>
                <wp:extent cx="3091180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180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32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第20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7.7pt;margin-top:169.2pt;height:31.15pt;width:243.4pt;mso-position-horizontal-relative:page;mso-position-vertical-relative:page;z-index:251664384;mso-width-relative:page;mso-height-relative:page;" filled="f" stroked="f" coordsize="21600,21600" o:gfxdata="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2JqXncAAAADAEAAA8AAAAAAAAAAQAgAAAAIgAAAGRycy9kb3ducmV2LnhtbFBLAQIUABQAAAAI&#10;AIdO4kD4HVC6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32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第20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2548890</wp:posOffset>
                </wp:positionV>
                <wp:extent cx="2710815" cy="395605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320" w:firstLineChars="10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0.7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Qbc7h3AAAAAwBAAAPAAAAAAAAAAEAIAAAACIAAABkcnMvZG93bnJldi54bWxQSwECFAAUAAAA&#10;CACHTuJAz09hb7EBAABlAwAADgAAAAAAAAABACAAAAAr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320" w:firstLineChars="10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2"/>
        <w:ind w:left="0" w:leftChars="0" w:firstLine="0" w:firstLineChars="0"/>
        <w:rPr>
          <w:b w:val="0"/>
          <w:bCs w:val="0"/>
          <w:lang w:val="en-US" w:eastAsia="zh-CN"/>
        </w:rPr>
      </w:pP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对县政协十届三次会议第94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号提案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>
      <w:pPr>
        <w:pStyle w:val="9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9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刘艳青委员：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在街心花园十字路口增设人行天桥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（关于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对县政协十届三次会议第94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号提案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街心花园十字路口增设人行天桥主要难点: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一、该区域存在多个地下商场出入口，使原有人行道变窄，若新增天桥将影响现有的人行道通行。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二、因该区域人行道较窄，房屋建筑密集等导致新增人行天桥基础施工难度增大，无法满足设计的相关参数。</w:t>
      </w:r>
    </w:p>
    <w:p>
      <w:pPr>
        <w:pStyle w:val="2"/>
        <w:ind w:firstLine="64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三、该区域商业较繁华，若设置人行天桥必然对道路两侧的商业经营造成较大影响，从而引起新的信访问题。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，我局将和公安交警部门沟通协调，根据现场实际情况，建议公安交警部门通过限速抓拍、礼让行人抓拍、设置安装标志标牌标线等，缓解此处行人过路问题。且长沙路、新建路周边存在多个地下商场出入口，过往行人可从地下商场通道通行，实现人车分流，缓解高峰期交通拥堵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both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龙山县住房和城乡建设局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9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57B7707E"/>
    <w:rsid w:val="017C31DE"/>
    <w:rsid w:val="01E427A6"/>
    <w:rsid w:val="02B961CD"/>
    <w:rsid w:val="07BB67DE"/>
    <w:rsid w:val="09FB7D2C"/>
    <w:rsid w:val="10DD1A5D"/>
    <w:rsid w:val="12C86F91"/>
    <w:rsid w:val="13D64423"/>
    <w:rsid w:val="159E329B"/>
    <w:rsid w:val="16DE4297"/>
    <w:rsid w:val="17626C76"/>
    <w:rsid w:val="217952E8"/>
    <w:rsid w:val="23787024"/>
    <w:rsid w:val="239006C7"/>
    <w:rsid w:val="23A63F85"/>
    <w:rsid w:val="24D319AF"/>
    <w:rsid w:val="24FA6740"/>
    <w:rsid w:val="269E759F"/>
    <w:rsid w:val="299019C7"/>
    <w:rsid w:val="2C3B68CC"/>
    <w:rsid w:val="2C6C69D6"/>
    <w:rsid w:val="2DE65F59"/>
    <w:rsid w:val="2EBF6305"/>
    <w:rsid w:val="2FDC7C58"/>
    <w:rsid w:val="30AB6B41"/>
    <w:rsid w:val="31462D0D"/>
    <w:rsid w:val="32544FB6"/>
    <w:rsid w:val="32E45BE2"/>
    <w:rsid w:val="3BD57167"/>
    <w:rsid w:val="3C460065"/>
    <w:rsid w:val="3C577B7C"/>
    <w:rsid w:val="3C81109D"/>
    <w:rsid w:val="413B4F18"/>
    <w:rsid w:val="472D42FC"/>
    <w:rsid w:val="49D9022E"/>
    <w:rsid w:val="4B497CEA"/>
    <w:rsid w:val="4EFA5FFD"/>
    <w:rsid w:val="4F974A08"/>
    <w:rsid w:val="50D57C0A"/>
    <w:rsid w:val="52A47A9C"/>
    <w:rsid w:val="54177EC5"/>
    <w:rsid w:val="5632548A"/>
    <w:rsid w:val="56C36FF7"/>
    <w:rsid w:val="57B7707E"/>
    <w:rsid w:val="57B91294"/>
    <w:rsid w:val="587753D7"/>
    <w:rsid w:val="58D8399B"/>
    <w:rsid w:val="5A294E6E"/>
    <w:rsid w:val="5A303E0E"/>
    <w:rsid w:val="5B9A7647"/>
    <w:rsid w:val="5D2B49E2"/>
    <w:rsid w:val="5D79585A"/>
    <w:rsid w:val="60E6759D"/>
    <w:rsid w:val="615034D9"/>
    <w:rsid w:val="62436329"/>
    <w:rsid w:val="63E1229E"/>
    <w:rsid w:val="64215505"/>
    <w:rsid w:val="67900263"/>
    <w:rsid w:val="69831701"/>
    <w:rsid w:val="69DD3507"/>
    <w:rsid w:val="6B4A0729"/>
    <w:rsid w:val="6D1E1E1E"/>
    <w:rsid w:val="74CE4179"/>
    <w:rsid w:val="78050BE0"/>
    <w:rsid w:val="7A76400D"/>
    <w:rsid w:val="7B2965AD"/>
    <w:rsid w:val="7D330036"/>
    <w:rsid w:val="7F0215EE"/>
    <w:rsid w:val="7F654D11"/>
    <w:rsid w:val="7F731794"/>
    <w:rsid w:val="7FA82A81"/>
    <w:rsid w:val="7FBB79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autoRedefine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autoRedefine/>
    <w:qFormat/>
    <w:uiPriority w:val="0"/>
    <w:pPr>
      <w:ind w:firstLine="420" w:firstLineChars="100"/>
    </w:pPr>
  </w:style>
  <w:style w:type="paragraph" w:styleId="4">
    <w:name w:val="Body Text"/>
    <w:basedOn w:val="1"/>
    <w:next w:val="5"/>
    <w:autoRedefine/>
    <w:unhideWhenUsed/>
    <w:qFormat/>
    <w:uiPriority w:val="99"/>
    <w:pPr>
      <w:spacing w:after="120"/>
    </w:pPr>
  </w:style>
  <w:style w:type="paragraph" w:styleId="5">
    <w:name w:val="toc 5"/>
    <w:basedOn w:val="1"/>
    <w:next w:val="1"/>
    <w:autoRedefine/>
    <w:qFormat/>
    <w:uiPriority w:val="0"/>
    <w:pPr>
      <w:ind w:left="1680"/>
    </w:p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标题 5（有编号）（绿盟科技）"/>
    <w:basedOn w:val="1"/>
    <w:next w:val="10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0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469</Words>
  <Characters>484</Characters>
  <Lines>0</Lines>
  <Paragraphs>0</Paragraphs>
  <TotalTime>1</TotalTime>
  <ScaleCrop>false</ScaleCrop>
  <LinksUpToDate>false</LinksUpToDate>
  <CharactersWithSpaces>582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安静..</cp:lastModifiedBy>
  <cp:lastPrinted>2024-05-09T02:42:00Z</cp:lastPrinted>
  <dcterms:modified xsi:type="dcterms:W3CDTF">2024-06-13T08:51:37Z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5BA85713792D4B20A0ACAE70BD90F511_13</vt:lpwstr>
  </property>
</Properties>
</file>